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2A53FC12" w:rsidR="00665F3A" w:rsidRPr="00766727" w:rsidRDefault="00F32869" w:rsidP="00665F3A">
            <w:pPr>
              <w:spacing w:before="100" w:beforeAutospacing="1" w:after="100" w:afterAutospacing="1" w:line="360" w:lineRule="atLeast"/>
              <w:rPr>
                <w:rFonts w:eastAsia="Times New Roman" w:cstheme="minorHAnsi"/>
                <w:bCs/>
                <w:lang w:eastAsia="de-DE"/>
              </w:rPr>
            </w:pPr>
            <w:r w:rsidRPr="00F32869">
              <w:rPr>
                <w:rFonts w:eastAsia="Times New Roman" w:cstheme="minorHAnsi"/>
                <w:bCs/>
                <w:lang w:eastAsia="de-DE"/>
              </w:rPr>
              <w:t>VGHR-2026-025</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0CC311B0" w:rsidR="00A20333" w:rsidRPr="00766727" w:rsidRDefault="00F32869" w:rsidP="00BA2960">
            <w:pPr>
              <w:rPr>
                <w:rFonts w:cstheme="minorHAnsi"/>
                <w:color w:val="000000"/>
              </w:rPr>
            </w:pPr>
            <w:r w:rsidRPr="00F32869">
              <w:rPr>
                <w:rFonts w:cstheme="minorHAnsi"/>
                <w:color w:val="000000"/>
              </w:rPr>
              <w:t>Installation PV-Anlage - Elektroinstallations- und Blitzschutzarbeiten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3D1716"/>
    <w:rsid w:val="00503B5B"/>
    <w:rsid w:val="00530CBE"/>
    <w:rsid w:val="00665F3A"/>
    <w:rsid w:val="007008A6"/>
    <w:rsid w:val="00731382"/>
    <w:rsid w:val="00747B93"/>
    <w:rsid w:val="00766727"/>
    <w:rsid w:val="00960C47"/>
    <w:rsid w:val="00965C4D"/>
    <w:rsid w:val="00A20333"/>
    <w:rsid w:val="00BA2960"/>
    <w:rsid w:val="00D32F60"/>
    <w:rsid w:val="00E6528D"/>
    <w:rsid w:val="00E74D28"/>
    <w:rsid w:val="00EC331A"/>
    <w:rsid w:val="00EE14E9"/>
    <w:rsid w:val="00EE4D08"/>
    <w:rsid w:val="00F32869"/>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2</cp:revision>
  <cp:lastPrinted>2023-04-04T08:17:00Z</cp:lastPrinted>
  <dcterms:created xsi:type="dcterms:W3CDTF">2026-07-09T07:37:00Z</dcterms:created>
  <dcterms:modified xsi:type="dcterms:W3CDTF">2026-07-09T07:37:00Z</dcterms:modified>
</cp:coreProperties>
</file>